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BA" w:rsidRPr="00051BBA" w:rsidRDefault="00051BBA" w:rsidP="006679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1B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Формування позитивної мотивації до</w:t>
      </w:r>
    </w:p>
    <w:p w:rsidR="00051BBA" w:rsidRDefault="00051BBA" w:rsidP="006679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1B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навчальної діяльності на уроках математики</w:t>
      </w:r>
    </w:p>
    <w:p w:rsidR="00540AF8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особистості школяра на уроках математики – це цілісний, поступальний процес, який виражається у залученні учнів до соціального досвіду, засвоєнні ними вже існуючих у суспільстві форм </w:t>
      </w:r>
      <w:r w:rsidR="00E91ECD">
        <w:rPr>
          <w:rFonts w:ascii="Times New Roman" w:hAnsi="Times New Roman" w:cs="Times New Roman"/>
          <w:sz w:val="28"/>
          <w:szCs w:val="28"/>
          <w:lang w:val="uk-UA"/>
        </w:rPr>
        <w:t xml:space="preserve">і видів діяльності. 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Реалізація цього неможлива без стимулювання позитивного ставлення д</w:t>
      </w:r>
      <w:r w:rsidR="00D2648D">
        <w:rPr>
          <w:rFonts w:ascii="Times New Roman" w:hAnsi="Times New Roman" w:cs="Times New Roman"/>
          <w:sz w:val="28"/>
          <w:szCs w:val="28"/>
          <w:lang w:val="uk-UA"/>
        </w:rPr>
        <w:t>о навчання та формування позитив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ної мотивації</w:t>
      </w:r>
      <w:r w:rsidR="000C75AA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математики. </w:t>
      </w:r>
    </w:p>
    <w:p w:rsidR="008F1DD2" w:rsidRDefault="00540AF8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Проблема дослідження мотивації навчальної діяльності як засобу розвитку пізнавальної активності учнів знайшла широкий відгук у дослідженнях науковців,</w:t>
      </w:r>
      <w:r w:rsidR="004A09F2">
        <w:rPr>
          <w:rFonts w:ascii="Times New Roman" w:hAnsi="Times New Roman" w:cs="Times New Roman"/>
          <w:sz w:val="28"/>
          <w:szCs w:val="28"/>
          <w:lang w:val="uk-UA"/>
        </w:rPr>
        <w:t xml:space="preserve"> методистів, вчителів-практиків. З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 w:rsidR="008F1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праця Є. Ільїна «Мотив як складне психологічне утворення» дає ґрунтовну характеристику мотивації як ключового елементу освітнього процесу та </w:t>
      </w:r>
      <w:r w:rsidR="008F1DD2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науково розроблені способи підвищення вну</w:t>
      </w:r>
      <w:r w:rsidR="004A09F2">
        <w:rPr>
          <w:rFonts w:ascii="Times New Roman" w:hAnsi="Times New Roman" w:cs="Times New Roman"/>
          <w:sz w:val="28"/>
          <w:szCs w:val="28"/>
          <w:lang w:val="uk-UA"/>
        </w:rPr>
        <w:t>трішньої мотивації в навчальній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9F2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. Адже ефективність </w:t>
      </w:r>
      <w:r w:rsidR="004A09F2" w:rsidRPr="004A09F2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4A0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залежить від усвідомленого бажання школярів засвоювати матеріал, їх прагнення до самоосвіти на засадах стійкої мотивації до навчання. Будь-якої діяльності без мотиву не існує. С. </w:t>
      </w:r>
      <w:proofErr w:type="spellStart"/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Рубінштейн</w:t>
      </w:r>
      <w:proofErr w:type="spellEnd"/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відзначав, що дія породжується мотивом, тобто переживанням чогось значущого, що надає їй сенсу для індивід. За визначенням В. Безпалька, вона є процесом, у результаті якого певна діяльність набуває для індивіда особистого сенсу. Н. </w:t>
      </w:r>
      <w:proofErr w:type="spellStart"/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Бордовська</w:t>
      </w:r>
      <w:proofErr w:type="spellEnd"/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та А. </w:t>
      </w:r>
      <w:proofErr w:type="spellStart"/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Реан</w:t>
      </w:r>
      <w:proofErr w:type="spellEnd"/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вважають, що мотив – це внутрішнє спонукання особистості до того чи іншого виду активності, пов’язаного із задоволенням певної потреби.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мотиваційними аспектами, до яких найчастіше звертається педагог, є пізнавальний інтерес, проблемн</w:t>
      </w:r>
      <w:r w:rsidR="004A3FAE">
        <w:rPr>
          <w:rFonts w:ascii="Times New Roman" w:hAnsi="Times New Roman" w:cs="Times New Roman"/>
          <w:sz w:val="28"/>
          <w:szCs w:val="28"/>
          <w:lang w:val="uk-UA"/>
        </w:rPr>
        <w:t xml:space="preserve">ість і практична цінність </w:t>
      </w:r>
      <w:r w:rsidR="004A3FAE" w:rsidRPr="004A3FAE">
        <w:rPr>
          <w:rFonts w:ascii="Times New Roman" w:hAnsi="Times New Roman" w:cs="Times New Roman"/>
          <w:sz w:val="28"/>
          <w:szCs w:val="28"/>
          <w:lang w:val="uk-UA"/>
        </w:rPr>
        <w:t>знань та вмінь, які здобувають учні протягом уроку.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Мотивація передбачає: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• морально-психологічну стимуляцію навчальної діяльності, так званий «внутрішній двигун»;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• прагнення людини домагатися успіху в різних видах діяльності;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• пошук відповідей на запитання «чому?», «навіщо?», «заради чого?».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комплексу методів навчання особливе місце відводиться саме методам стимулювання й мотивації </w:t>
      </w:r>
      <w:r w:rsidR="00D2648D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D2648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. До них відносимо: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1) методи стимулювання інтересу до навчання: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- створення ситуації інтересу при викладанні того чи іншого матеріалу. Розвиток інтересу в учнів – це засіб активізації навчання, що сприяє кращому засвоєнню знань. Цікаво учням – цікаво з ними і вчителеві;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- пізнавальні ігри як метод набувають великого значення для стимулювання та формування інтересу до знань (ігри-подорожі, вікторини тощо). Пізнавальні ігри можуть набувати характеру рольових ігор, які користуються успіхом особливо у старшокласників.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2) методи стимулювання обов’язку й відповідальності. 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Ідеальне навчання засноване лише на інтересі, без оцінок, щоденного оцінювання. Новатором у такому підході до навчання є Ш. Амонашвілі. Головне в цьому методі – привчити дитину жити не тільки за стимулом «хочеться», а й за стимулом «треба», «необхідно». Основним правилом цього методу є: «Це згодиться в житті», «Без цього не можна бути освіченою та культурною людиною», «У майбутньому це стане тобі необхідним».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Мотивація навчання математиці – це система пізнавальних, соціальних мотивів, тобто сукупність, комплекс усіх спонукань до знань, допитливості, пізнавальної потреби, навчальної діяльності, зацікавленості до наукового пізнання та пошуку істини.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Приклади методів стимулювання й мотивації до навчання математики в учнів: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використання ефекту подиву;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проблемної ситуації;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евристична бесіда;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икористання анало</w:t>
      </w:r>
      <w:r>
        <w:rPr>
          <w:rFonts w:ascii="Times New Roman" w:hAnsi="Times New Roman" w:cs="Times New Roman"/>
          <w:sz w:val="28"/>
          <w:szCs w:val="28"/>
          <w:lang w:val="uk-UA"/>
        </w:rPr>
        <w:t>гії, порівняння, протиставлення;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ворення ситуації зацікавленості;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пізнавальні ігри;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дискусій;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творення ситуації вільного виб</w:t>
      </w:r>
      <w:r>
        <w:rPr>
          <w:rFonts w:ascii="Times New Roman" w:hAnsi="Times New Roman" w:cs="Times New Roman"/>
          <w:sz w:val="28"/>
          <w:szCs w:val="28"/>
          <w:lang w:val="uk-UA"/>
        </w:rPr>
        <w:t>ору учнями навчального завдання;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ситуації захопленості;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икористання м</w:t>
      </w:r>
      <w:r>
        <w:rPr>
          <w:rFonts w:ascii="Times New Roman" w:hAnsi="Times New Roman" w:cs="Times New Roman"/>
          <w:sz w:val="28"/>
          <w:szCs w:val="28"/>
          <w:lang w:val="uk-UA"/>
        </w:rPr>
        <w:t>етоду аналізу життєвих ситуацій;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орення на уроці ситуації успіху;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наочності;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ористання історичного матеріалу;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астосув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нового математичного факту;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 методу доцільних задач;</w:t>
      </w:r>
    </w:p>
    <w:p w:rsidR="005A6F44" w:rsidRPr="005E049A" w:rsidRDefault="00486715" w:rsidP="0093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икористання спостережень, наслідування, виміру, експ</w:t>
      </w:r>
      <w:r>
        <w:rPr>
          <w:rFonts w:ascii="Times New Roman" w:hAnsi="Times New Roman" w:cs="Times New Roman"/>
          <w:sz w:val="28"/>
          <w:szCs w:val="28"/>
          <w:lang w:val="uk-UA"/>
        </w:rPr>
        <w:t>ерименту;</w:t>
      </w:r>
    </w:p>
    <w:p w:rsidR="005A6F44" w:rsidRPr="005E049A" w:rsidRDefault="00486715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5A6F44" w:rsidRPr="005E049A">
        <w:rPr>
          <w:rFonts w:ascii="Times New Roman" w:hAnsi="Times New Roman" w:cs="Times New Roman"/>
          <w:sz w:val="28"/>
          <w:szCs w:val="28"/>
          <w:lang w:val="uk-UA"/>
        </w:rPr>
        <w:t>икористання практичних задач.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Важливими у процесі створення позитивного ставлення до вивчення математики є успіх та похвала. Успіх – головне джерело мотивації учня до вивчення математики. Тільки успіх дає задоволення від навчання й приведе в</w:t>
      </w:r>
      <w:r w:rsidR="00486715">
        <w:rPr>
          <w:rFonts w:ascii="Times New Roman" w:hAnsi="Times New Roman" w:cs="Times New Roman"/>
          <w:sz w:val="28"/>
          <w:szCs w:val="28"/>
          <w:lang w:val="uk-UA"/>
        </w:rPr>
        <w:t xml:space="preserve"> подальшому до ще кращих досягнень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. Похвала – це не що інше, як один із видів нагороди, що підвищує почуття гідності і може подіяти як позитивний імпульс для нового успіху. Дуже важливо підходити індивідуально, порівнюючи нинішній рівень учня з його попереднім рівнем і вказувати на індивідуальний розвиток дитини.</w:t>
      </w:r>
    </w:p>
    <w:p w:rsidR="005A6F44" w:rsidRPr="005E049A" w:rsidRDefault="005A6F44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форм проведення уроків (урок-гра, урок-вікторина, проблемний урок, урок-подорож, урок-конференція, урок-розв’язу</w:t>
      </w:r>
      <w:r w:rsidR="001A5C21">
        <w:rPr>
          <w:rFonts w:ascii="Times New Roman" w:hAnsi="Times New Roman" w:cs="Times New Roman"/>
          <w:sz w:val="28"/>
          <w:szCs w:val="28"/>
          <w:lang w:val="uk-UA"/>
        </w:rPr>
        <w:t>вання завдань і т.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д.) </w:t>
      </w:r>
      <w:r w:rsidR="00CB6B97">
        <w:rPr>
          <w:rFonts w:ascii="Times New Roman" w:hAnsi="Times New Roman" w:cs="Times New Roman"/>
          <w:sz w:val="28"/>
          <w:szCs w:val="28"/>
          <w:lang w:val="uk-UA"/>
        </w:rPr>
        <w:t xml:space="preserve">залучає учнів до активної </w:t>
      </w:r>
      <w:r w:rsidR="00525695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CB6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6B97">
        <w:rPr>
          <w:rFonts w:ascii="Times New Roman" w:hAnsi="Times New Roman" w:cs="Times New Roman"/>
          <w:sz w:val="28"/>
          <w:szCs w:val="28"/>
          <w:lang w:val="uk-UA"/>
        </w:rPr>
        <w:t>діяльністі</w:t>
      </w:r>
      <w:proofErr w:type="spellEnd"/>
      <w:r w:rsidRPr="005E049A">
        <w:rPr>
          <w:rFonts w:ascii="Times New Roman" w:hAnsi="Times New Roman" w:cs="Times New Roman"/>
          <w:sz w:val="28"/>
          <w:szCs w:val="28"/>
          <w:lang w:val="uk-UA"/>
        </w:rPr>
        <w:t>, розкриває їх творчий потенціал, зацікавлює на самостійний пошук додаткової інформації.</w:t>
      </w:r>
    </w:p>
    <w:p w:rsidR="005A6F44" w:rsidRPr="005E049A" w:rsidRDefault="005A6F44" w:rsidP="00525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49A">
        <w:rPr>
          <w:rFonts w:ascii="Times New Roman" w:hAnsi="Times New Roman" w:cs="Times New Roman"/>
          <w:sz w:val="28"/>
          <w:szCs w:val="28"/>
          <w:lang w:val="uk-UA"/>
        </w:rPr>
        <w:t>Сама особистість учителя теж може бути сильним мотивуючим чинником. Педагог, що досконало і глибоко володіє знаннями зі свого предмет</w:t>
      </w:r>
      <w:r w:rsidR="008F1D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, виклад навчального матеріалу будує логічно, чітко, доступно і оперує цікавими дет</w:t>
      </w:r>
      <w:r w:rsidR="00CB6B97">
        <w:rPr>
          <w:rFonts w:ascii="Times New Roman" w:hAnsi="Times New Roman" w:cs="Times New Roman"/>
          <w:sz w:val="28"/>
          <w:szCs w:val="28"/>
          <w:lang w:val="uk-UA"/>
        </w:rPr>
        <w:t xml:space="preserve">алями та фактами, вражає учнів 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великим кругозором, захоплює своєю освіченістю. Г. </w:t>
      </w:r>
      <w:proofErr w:type="spellStart"/>
      <w:r w:rsidRPr="005E049A">
        <w:rPr>
          <w:rFonts w:ascii="Times New Roman" w:hAnsi="Times New Roman" w:cs="Times New Roman"/>
          <w:sz w:val="28"/>
          <w:szCs w:val="28"/>
          <w:lang w:val="uk-UA"/>
        </w:rPr>
        <w:t>Драйден</w:t>
      </w:r>
      <w:proofErr w:type="spellEnd"/>
      <w:r w:rsidRPr="005E049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F1DD2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Pr="005E049A">
        <w:rPr>
          <w:rFonts w:ascii="Times New Roman" w:hAnsi="Times New Roman" w:cs="Times New Roman"/>
          <w:sz w:val="28"/>
          <w:szCs w:val="28"/>
          <w:lang w:val="uk-UA"/>
        </w:rPr>
        <w:t>ав, що найкращі вчителі – «активатори», ведучі, тренери, «</w:t>
      </w:r>
      <w:proofErr w:type="spellStart"/>
      <w:r w:rsidRPr="005E049A">
        <w:rPr>
          <w:rFonts w:ascii="Times New Roman" w:hAnsi="Times New Roman" w:cs="Times New Roman"/>
          <w:sz w:val="28"/>
          <w:szCs w:val="28"/>
          <w:lang w:val="uk-UA"/>
        </w:rPr>
        <w:t>мотиватори</w:t>
      </w:r>
      <w:proofErr w:type="spellEnd"/>
      <w:r w:rsidRPr="005E049A">
        <w:rPr>
          <w:rFonts w:ascii="Times New Roman" w:hAnsi="Times New Roman" w:cs="Times New Roman"/>
          <w:sz w:val="28"/>
          <w:szCs w:val="28"/>
          <w:lang w:val="uk-UA"/>
        </w:rPr>
        <w:t>» і «диригенти». У цьому випадку спрацьовує психологічний механізм наслідування. Вони переживають внутрішні протиріччя між наявним і необхідним рівнем своїх знань, що і стимулює їх до більш активного навчання.</w:t>
      </w:r>
    </w:p>
    <w:p w:rsidR="004B25FB" w:rsidRPr="004726F7" w:rsidRDefault="004726F7" w:rsidP="006679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6F7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в учнів позитивних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мотивів навча</w:t>
      </w:r>
      <w:r w:rsidR="001309A5">
        <w:rPr>
          <w:rFonts w:ascii="Times New Roman" w:hAnsi="Times New Roman" w:cs="Times New Roman"/>
          <w:sz w:val="28"/>
          <w:szCs w:val="28"/>
          <w:lang w:val="uk-UA"/>
        </w:rPr>
        <w:t xml:space="preserve">ння, що надають процесу </w:t>
      </w:r>
      <w:r w:rsidR="0052569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значущий для дитини зміст, у контексті якого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власна пізнавальна діяльність ставала б сама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собі життєво важливою ціллю і без чого подальше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навчання може виявитися просто неможливим,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вкрай необхідним. Сподіватися на те, що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мотиви виникнуть самі по собі, не доводиться.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Тому важливо забезпечити таке їх формування,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б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підтримувало ефективну і плідну навчальну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діяльність кожного учня впродовж всіх років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перебування в школі й було б основою для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самонавчання та самовдосконалення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6F7">
        <w:rPr>
          <w:rFonts w:ascii="Times New Roman" w:hAnsi="Times New Roman" w:cs="Times New Roman"/>
          <w:sz w:val="28"/>
          <w:szCs w:val="28"/>
          <w:lang w:val="uk-UA"/>
        </w:rPr>
        <w:t>майбутньому.</w:t>
      </w:r>
    </w:p>
    <w:p w:rsidR="004B25FB" w:rsidRDefault="004B25FB" w:rsidP="0066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29" w:rsidRDefault="0066792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929" w:rsidRDefault="0066792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929" w:rsidRDefault="0066792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929" w:rsidRDefault="0066792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929" w:rsidRDefault="0066792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7929" w:rsidRDefault="0066792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695" w:rsidRDefault="00525695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F49" w:rsidRDefault="00933F4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1DD2" w:rsidRDefault="008F1DD2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F49" w:rsidRDefault="00933F4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F49" w:rsidRDefault="00933F49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6A1" w:rsidRDefault="002866A1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66A1" w:rsidRDefault="002866A1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6D0678" w:rsidRDefault="006D0678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5FB" w:rsidRPr="004B25FB" w:rsidRDefault="004B25FB" w:rsidP="00667929">
      <w:pPr>
        <w:widowControl w:val="0"/>
        <w:autoSpaceDE w:val="0"/>
        <w:autoSpaceDN w:val="0"/>
        <w:adjustRightInd w:val="0"/>
        <w:spacing w:after="0" w:line="360" w:lineRule="auto"/>
        <w:ind w:right="400" w:firstLine="1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2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ВИКОРИСТОВАНИХ ДЖЕРЕЛ</w:t>
      </w:r>
    </w:p>
    <w:p w:rsidR="004B25FB" w:rsidRPr="004B25FB" w:rsidRDefault="004B25FB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Алексєєва М.І. Мотиви навчання учнів: Посібник для вчителів. – К.: Рад. Школа, 1974. – 120с.</w:t>
      </w:r>
    </w:p>
    <w:p w:rsidR="004B25FB" w:rsidRPr="004B25FB" w:rsidRDefault="004B25FB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Дроб’язко П. Мотивація навчання (результати експериментального дослідження) // Директор школи (1 Вересня). – 2001. - №40. – С.5-7.</w:t>
      </w:r>
    </w:p>
    <w:p w:rsidR="004B25FB" w:rsidRPr="004B25FB" w:rsidRDefault="004B25FB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Л.В. Шляхи підвищення навчальної мотивації проблемних учнів (Проблеми індивідуальної освіти) // Шкільний світ (1 Вересня). – 2000. - №12. – С.4-5. – (Вкладки).</w:t>
      </w:r>
    </w:p>
    <w:p w:rsidR="004B25FB" w:rsidRPr="004B25FB" w:rsidRDefault="004B25FB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Кальницька</w:t>
      </w:r>
      <w:proofErr w:type="spellEnd"/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К.О. Структура мотивації педагога до підвищення професійної кваліфікації // Практична психологія та соціальна робота. – 1999. - №1. – С.10-12.</w:t>
      </w:r>
    </w:p>
    <w:p w:rsidR="004B25FB" w:rsidRPr="004B25FB" w:rsidRDefault="004B25FB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Савчин</w:t>
      </w:r>
      <w:proofErr w:type="spellEnd"/>
      <w:r w:rsidRPr="004B2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Динаміка мотивації відповідальної поведінки особистості // Педагогіка і психологія. – 1996. - №4. – С.39-49.</w:t>
      </w:r>
    </w:p>
    <w:p w:rsidR="004B25FB" w:rsidRPr="004B25FB" w:rsidRDefault="004B25FB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B2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Фасоля</w:t>
      </w:r>
      <w:proofErr w:type="spellEnd"/>
      <w:r w:rsidRPr="004B2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А. М. </w:t>
      </w:r>
      <w:r w:rsidRPr="004B2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Діяльнісна основа навчання на особистісно зорієнтованому </w:t>
      </w:r>
      <w:proofErr w:type="spellStart"/>
      <w:r w:rsidRPr="004B2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уроці</w:t>
      </w:r>
      <w:proofErr w:type="spellEnd"/>
      <w:r w:rsidRPr="004B2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 </w:t>
      </w:r>
      <w:proofErr w:type="spellStart"/>
      <w:r w:rsidRPr="004B2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Дивослово</w:t>
      </w:r>
      <w:proofErr w:type="spellEnd"/>
      <w:r w:rsidRPr="004B2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— 2008. — № 5.</w:t>
      </w:r>
    </w:p>
    <w:p w:rsidR="004B25FB" w:rsidRPr="004B25FB" w:rsidRDefault="002866A1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4B25FB" w:rsidRPr="0066792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http://www.aforizm.info/theme/</w:t>
        </w:r>
      </w:hyperlink>
    </w:p>
    <w:p w:rsidR="004B25FB" w:rsidRPr="004B25FB" w:rsidRDefault="002866A1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4B25FB" w:rsidRPr="0066792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http://aphorism-list.com/index.</w:t>
        </w:r>
      </w:hyperlink>
    </w:p>
    <w:p w:rsidR="004B25FB" w:rsidRPr="004B25FB" w:rsidRDefault="002866A1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4B25FB" w:rsidRPr="0066792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www.aphorism.ru</w:t>
        </w:r>
      </w:hyperlink>
    </w:p>
    <w:p w:rsidR="004B25FB" w:rsidRPr="004B25FB" w:rsidRDefault="00667929" w:rsidP="00667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4B25FB" w:rsidRPr="0066792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http://pedagogika.at.ua</w:t>
        </w:r>
      </w:hyperlink>
    </w:p>
    <w:p w:rsidR="004B25FB" w:rsidRPr="004B25FB" w:rsidRDefault="004B25FB" w:rsidP="00667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5FB" w:rsidRPr="004B25FB" w:rsidSect="00667929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744A"/>
    <w:multiLevelType w:val="multilevel"/>
    <w:tmpl w:val="0A0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35EAD"/>
    <w:multiLevelType w:val="multilevel"/>
    <w:tmpl w:val="CD16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2679A"/>
    <w:multiLevelType w:val="multilevel"/>
    <w:tmpl w:val="B08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35717"/>
    <w:multiLevelType w:val="multilevel"/>
    <w:tmpl w:val="9142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62BD8"/>
    <w:multiLevelType w:val="multilevel"/>
    <w:tmpl w:val="8F08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81C8D"/>
    <w:multiLevelType w:val="multilevel"/>
    <w:tmpl w:val="1EB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CE2785"/>
    <w:multiLevelType w:val="hybridMultilevel"/>
    <w:tmpl w:val="A992CFFC"/>
    <w:lvl w:ilvl="0" w:tplc="79A089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67007"/>
    <w:multiLevelType w:val="hybridMultilevel"/>
    <w:tmpl w:val="D6760BF6"/>
    <w:lvl w:ilvl="0" w:tplc="F27AD22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9"/>
    <w:rsid w:val="00003DCC"/>
    <w:rsid w:val="00041634"/>
    <w:rsid w:val="00051BBA"/>
    <w:rsid w:val="000730C9"/>
    <w:rsid w:val="000A369A"/>
    <w:rsid w:val="000C75AA"/>
    <w:rsid w:val="001309A5"/>
    <w:rsid w:val="001A5C21"/>
    <w:rsid w:val="002764F2"/>
    <w:rsid w:val="002866A1"/>
    <w:rsid w:val="004726F7"/>
    <w:rsid w:val="00486715"/>
    <w:rsid w:val="004A09F2"/>
    <w:rsid w:val="004A3FAE"/>
    <w:rsid w:val="004B25FB"/>
    <w:rsid w:val="00505CE5"/>
    <w:rsid w:val="00525695"/>
    <w:rsid w:val="00540AF8"/>
    <w:rsid w:val="005A6F44"/>
    <w:rsid w:val="005E049A"/>
    <w:rsid w:val="00667929"/>
    <w:rsid w:val="006D0678"/>
    <w:rsid w:val="00745B92"/>
    <w:rsid w:val="007714DF"/>
    <w:rsid w:val="00846A2F"/>
    <w:rsid w:val="008F1DD2"/>
    <w:rsid w:val="00905B98"/>
    <w:rsid w:val="00933F49"/>
    <w:rsid w:val="00A7018C"/>
    <w:rsid w:val="00A70393"/>
    <w:rsid w:val="00B427B2"/>
    <w:rsid w:val="00BB7F5A"/>
    <w:rsid w:val="00BF1D3E"/>
    <w:rsid w:val="00CB6B97"/>
    <w:rsid w:val="00D2648D"/>
    <w:rsid w:val="00D74E6C"/>
    <w:rsid w:val="00D84574"/>
    <w:rsid w:val="00E811E4"/>
    <w:rsid w:val="00E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FF0C-D1FA-4B4B-B5D8-D112A0CE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ka.at.u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4;.%20&#1056;&#1052;&#1050;\www.apho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horism-list.com/index." TargetMode="External"/><Relationship Id="rId5" Type="http://schemas.openxmlformats.org/officeDocument/2006/relationships/hyperlink" Target="http://www.aforizm.info/the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dcterms:created xsi:type="dcterms:W3CDTF">2019-02-07T13:39:00Z</dcterms:created>
  <dcterms:modified xsi:type="dcterms:W3CDTF">2019-02-07T14:25:00Z</dcterms:modified>
</cp:coreProperties>
</file>