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652" w:rsidRDefault="006F4652" w:rsidP="00451B3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Інформаційний путівник</w:t>
      </w:r>
    </w:p>
    <w:p w:rsidR="009A3F18" w:rsidRDefault="006F4652" w:rsidP="00451B3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451B3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Традиційні та інноваційні </w:t>
      </w:r>
      <w:r w:rsidR="00451B38" w:rsidRPr="00451B3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форми поширення ППД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1B20CE" w:rsidRPr="001B20CE" w:rsidRDefault="001B20CE" w:rsidP="0050024F">
      <w:pPr>
        <w:pStyle w:val="a4"/>
        <w:numPr>
          <w:ilvl w:val="0"/>
          <w:numId w:val="1"/>
        </w:numPr>
        <w:spacing w:line="360" w:lineRule="auto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</w:pPr>
      <w:proofErr w:type="spellStart"/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>Богосвятська</w:t>
      </w:r>
      <w:proofErr w:type="spellEnd"/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 xml:space="preserve"> А.-М.І. Інноваційні форми поширення професійного досвіду вчителя. Режим доступу: </w:t>
      </w:r>
      <w:hyperlink r:id="rId5" w:history="1">
        <w:r w:rsidRPr="006F4652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https://bogosvyatska.com/%D0%BD%D0%B0-%D0%B4%D0%BE%D0%BF%D0%BE%D0%BC%D0%BE%D0%B3%D1%83-%D0%B2%D1%87%D0%B8%D1%82%D0%B5%D0%BB%D1%8E/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 xml:space="preserve"> (рубрика «Статті»).</w:t>
      </w:r>
    </w:p>
    <w:p w:rsidR="00451B38" w:rsidRPr="0050024F" w:rsidRDefault="00451B38" w:rsidP="0050024F">
      <w:pPr>
        <w:pStyle w:val="a4"/>
        <w:numPr>
          <w:ilvl w:val="0"/>
          <w:numId w:val="1"/>
        </w:numPr>
        <w:spacing w:line="360" w:lineRule="auto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</w:pPr>
      <w:r w:rsidRPr="00451B3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>Вивчення та розповсюдження передового педагогічного досвіду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 xml:space="preserve">. Режим доступу: </w:t>
      </w:r>
      <w:r w:rsidRPr="00451B3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 xml:space="preserve"> </w:t>
      </w:r>
      <w:hyperlink r:id="rId6" w:history="1">
        <w:r w:rsidRPr="006F4652">
          <w:rPr>
            <w:rStyle w:val="a3"/>
            <w:rFonts w:ascii="Times New Roman" w:hAnsi="Times New Roman" w:cs="Times New Roman"/>
            <w:sz w:val="24"/>
            <w:szCs w:val="24"/>
          </w:rPr>
          <w:t>https</w:t>
        </w:r>
        <w:r w:rsidRPr="006F4652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://</w:t>
        </w:r>
        <w:r w:rsidRPr="006F4652">
          <w:rPr>
            <w:rStyle w:val="a3"/>
            <w:rFonts w:ascii="Times New Roman" w:hAnsi="Times New Roman" w:cs="Times New Roman"/>
            <w:sz w:val="24"/>
            <w:szCs w:val="24"/>
          </w:rPr>
          <w:t>pidruchniki</w:t>
        </w:r>
        <w:r w:rsidRPr="006F4652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.</w:t>
        </w:r>
        <w:r w:rsidRPr="006F4652">
          <w:rPr>
            <w:rStyle w:val="a3"/>
            <w:rFonts w:ascii="Times New Roman" w:hAnsi="Times New Roman" w:cs="Times New Roman"/>
            <w:sz w:val="24"/>
            <w:szCs w:val="24"/>
          </w:rPr>
          <w:t>com</w:t>
        </w:r>
        <w:r w:rsidRPr="006F4652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/12610515/</w:t>
        </w:r>
        <w:r w:rsidRPr="006F4652">
          <w:rPr>
            <w:rStyle w:val="a3"/>
            <w:rFonts w:ascii="Times New Roman" w:hAnsi="Times New Roman" w:cs="Times New Roman"/>
            <w:sz w:val="24"/>
            <w:szCs w:val="24"/>
          </w:rPr>
          <w:t>pedagogika</w:t>
        </w:r>
        <w:r w:rsidRPr="006F4652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/</w:t>
        </w:r>
        <w:r w:rsidRPr="006F4652">
          <w:rPr>
            <w:rStyle w:val="a3"/>
            <w:rFonts w:ascii="Times New Roman" w:hAnsi="Times New Roman" w:cs="Times New Roman"/>
            <w:sz w:val="24"/>
            <w:szCs w:val="24"/>
          </w:rPr>
          <w:t>vivchennya</w:t>
        </w:r>
        <w:r w:rsidRPr="006F4652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_</w:t>
        </w:r>
        <w:r w:rsidRPr="006F4652">
          <w:rPr>
            <w:rStyle w:val="a3"/>
            <w:rFonts w:ascii="Times New Roman" w:hAnsi="Times New Roman" w:cs="Times New Roman"/>
            <w:sz w:val="24"/>
            <w:szCs w:val="24"/>
          </w:rPr>
          <w:t>rozpovsyudzhennya</w:t>
        </w:r>
        <w:r w:rsidRPr="006F4652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_</w:t>
        </w:r>
        <w:r w:rsidRPr="006F4652">
          <w:rPr>
            <w:rStyle w:val="a3"/>
            <w:rFonts w:ascii="Times New Roman" w:hAnsi="Times New Roman" w:cs="Times New Roman"/>
            <w:sz w:val="24"/>
            <w:szCs w:val="24"/>
          </w:rPr>
          <w:t>peredovogo</w:t>
        </w:r>
        <w:r w:rsidRPr="006F4652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_</w:t>
        </w:r>
        <w:r w:rsidRPr="006F4652">
          <w:rPr>
            <w:rStyle w:val="a3"/>
            <w:rFonts w:ascii="Times New Roman" w:hAnsi="Times New Roman" w:cs="Times New Roman"/>
            <w:sz w:val="24"/>
            <w:szCs w:val="24"/>
          </w:rPr>
          <w:t>pedagogichnogo</w:t>
        </w:r>
        <w:r w:rsidRPr="006F4652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_</w:t>
        </w:r>
        <w:proofErr w:type="spellStart"/>
        <w:r w:rsidRPr="006F4652">
          <w:rPr>
            <w:rStyle w:val="a3"/>
            <w:rFonts w:ascii="Times New Roman" w:hAnsi="Times New Roman" w:cs="Times New Roman"/>
            <w:sz w:val="24"/>
            <w:szCs w:val="24"/>
          </w:rPr>
          <w:t>dosvidu</w:t>
        </w:r>
        <w:proofErr w:type="spellEnd"/>
      </w:hyperlink>
    </w:p>
    <w:p w:rsidR="0050024F" w:rsidRDefault="0050024F" w:rsidP="0050024F">
      <w:pPr>
        <w:pStyle w:val="a4"/>
        <w:numPr>
          <w:ilvl w:val="0"/>
          <w:numId w:val="1"/>
        </w:numPr>
        <w:spacing w:line="360" w:lineRule="auto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</w:pPr>
      <w:r w:rsidRPr="0050024F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 xml:space="preserve">Ковальова 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 xml:space="preserve">С. До питання про поняття «дисемінація» у контексті освоєння педагогічного досвіду. Режим доступу: </w:t>
      </w:r>
    </w:p>
    <w:p w:rsidR="0050024F" w:rsidRPr="006F4652" w:rsidRDefault="006F4652" w:rsidP="0050024F">
      <w:pPr>
        <w:pStyle w:val="a4"/>
        <w:ind w:left="-20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hyperlink r:id="rId7" w:history="1">
        <w:r w:rsidR="0050024F" w:rsidRPr="006F4652">
          <w:rPr>
            <w:rStyle w:val="a3"/>
            <w:rFonts w:ascii="Times New Roman" w:hAnsi="Times New Roman" w:cs="Times New Roman"/>
            <w:sz w:val="24"/>
            <w:szCs w:val="24"/>
          </w:rPr>
          <w:t>https</w:t>
        </w:r>
        <w:r w:rsidR="0050024F" w:rsidRPr="006F4652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://</w:t>
        </w:r>
        <w:r w:rsidR="0050024F" w:rsidRPr="006F4652">
          <w:rPr>
            <w:rStyle w:val="a3"/>
            <w:rFonts w:ascii="Times New Roman" w:hAnsi="Times New Roman" w:cs="Times New Roman"/>
            <w:sz w:val="24"/>
            <w:szCs w:val="24"/>
          </w:rPr>
          <w:t>www</w:t>
        </w:r>
        <w:r w:rsidR="0050024F" w:rsidRPr="006F4652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.</w:t>
        </w:r>
        <w:r w:rsidR="0050024F" w:rsidRPr="006F4652">
          <w:rPr>
            <w:rStyle w:val="a3"/>
            <w:rFonts w:ascii="Times New Roman" w:hAnsi="Times New Roman" w:cs="Times New Roman"/>
            <w:sz w:val="24"/>
            <w:szCs w:val="24"/>
          </w:rPr>
          <w:t>narodnaosvita</w:t>
        </w:r>
        <w:r w:rsidR="0050024F" w:rsidRPr="006F4652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.</w:t>
        </w:r>
        <w:r w:rsidR="0050024F" w:rsidRPr="006F4652">
          <w:rPr>
            <w:rStyle w:val="a3"/>
            <w:rFonts w:ascii="Times New Roman" w:hAnsi="Times New Roman" w:cs="Times New Roman"/>
            <w:sz w:val="24"/>
            <w:szCs w:val="24"/>
          </w:rPr>
          <w:t>kiev</w:t>
        </w:r>
        <w:r w:rsidR="0050024F" w:rsidRPr="006F4652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.</w:t>
        </w:r>
        <w:r w:rsidR="0050024F" w:rsidRPr="006F4652">
          <w:rPr>
            <w:rStyle w:val="a3"/>
            <w:rFonts w:ascii="Times New Roman" w:hAnsi="Times New Roman" w:cs="Times New Roman"/>
            <w:sz w:val="24"/>
            <w:szCs w:val="24"/>
          </w:rPr>
          <w:t>ua</w:t>
        </w:r>
        <w:r w:rsidR="0050024F" w:rsidRPr="006F4652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/</w:t>
        </w:r>
        <w:r w:rsidR="0050024F" w:rsidRPr="006F4652">
          <w:rPr>
            <w:rStyle w:val="a3"/>
            <w:rFonts w:ascii="Times New Roman" w:hAnsi="Times New Roman" w:cs="Times New Roman"/>
            <w:sz w:val="24"/>
            <w:szCs w:val="24"/>
          </w:rPr>
          <w:t>Narodna</w:t>
        </w:r>
        <w:r w:rsidR="0050024F" w:rsidRPr="006F4652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_</w:t>
        </w:r>
        <w:r w:rsidR="0050024F" w:rsidRPr="006F4652">
          <w:rPr>
            <w:rStyle w:val="a3"/>
            <w:rFonts w:ascii="Times New Roman" w:hAnsi="Times New Roman" w:cs="Times New Roman"/>
            <w:sz w:val="24"/>
            <w:szCs w:val="24"/>
          </w:rPr>
          <w:t>osvita</w:t>
        </w:r>
        <w:r w:rsidR="0050024F" w:rsidRPr="006F4652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/</w:t>
        </w:r>
        <w:r w:rsidR="0050024F" w:rsidRPr="006F4652">
          <w:rPr>
            <w:rStyle w:val="a3"/>
            <w:rFonts w:ascii="Times New Roman" w:hAnsi="Times New Roman" w:cs="Times New Roman"/>
            <w:sz w:val="24"/>
            <w:szCs w:val="24"/>
          </w:rPr>
          <w:t>vupysku</w:t>
        </w:r>
        <w:r w:rsidR="0050024F" w:rsidRPr="006F4652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/13/</w:t>
        </w:r>
        <w:r w:rsidR="0050024F" w:rsidRPr="006F4652">
          <w:rPr>
            <w:rStyle w:val="a3"/>
            <w:rFonts w:ascii="Times New Roman" w:hAnsi="Times New Roman" w:cs="Times New Roman"/>
            <w:sz w:val="24"/>
            <w:szCs w:val="24"/>
          </w:rPr>
          <w:t>statti</w:t>
        </w:r>
        <w:r w:rsidR="0050024F" w:rsidRPr="006F4652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/</w:t>
        </w:r>
        <w:r w:rsidR="0050024F" w:rsidRPr="006F4652">
          <w:rPr>
            <w:rStyle w:val="a3"/>
            <w:rFonts w:ascii="Times New Roman" w:hAnsi="Times New Roman" w:cs="Times New Roman"/>
            <w:sz w:val="24"/>
            <w:szCs w:val="24"/>
          </w:rPr>
          <w:t>kovalova</w:t>
        </w:r>
        <w:r w:rsidR="0050024F" w:rsidRPr="006F4652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.</w:t>
        </w:r>
        <w:proofErr w:type="spellStart"/>
        <w:r w:rsidR="0050024F" w:rsidRPr="006F4652">
          <w:rPr>
            <w:rStyle w:val="a3"/>
            <w:rFonts w:ascii="Times New Roman" w:hAnsi="Times New Roman" w:cs="Times New Roman"/>
            <w:sz w:val="24"/>
            <w:szCs w:val="24"/>
          </w:rPr>
          <w:t>htm</w:t>
        </w:r>
        <w:proofErr w:type="spellEnd"/>
      </w:hyperlink>
    </w:p>
    <w:p w:rsidR="00451B38" w:rsidRPr="00451B38" w:rsidRDefault="00451B38" w:rsidP="0050024F">
      <w:pPr>
        <w:pStyle w:val="a4"/>
        <w:numPr>
          <w:ilvl w:val="0"/>
          <w:numId w:val="1"/>
        </w:numPr>
        <w:spacing w:line="360" w:lineRule="auto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</w:pPr>
      <w:r w:rsidRPr="00451B38">
        <w:rPr>
          <w:rFonts w:ascii="Times New Roman" w:hAnsi="Times New Roman" w:cs="Times New Roman"/>
          <w:sz w:val="28"/>
          <w:szCs w:val="28"/>
          <w:lang w:val="uk-UA"/>
        </w:rPr>
        <w:t xml:space="preserve">Колінко О. Технологія вивчення, узагальнення й оформлення перспективного педагогічного досвіду.  Режим доступу: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8" w:history="1">
        <w:r w:rsidRPr="006F4652">
          <w:rPr>
            <w:rStyle w:val="a3"/>
            <w:rFonts w:ascii="Times New Roman" w:hAnsi="Times New Roman" w:cs="Times New Roman"/>
            <w:sz w:val="24"/>
            <w:szCs w:val="24"/>
          </w:rPr>
          <w:t>https</w:t>
        </w:r>
        <w:r w:rsidRPr="006F4652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://</w:t>
        </w:r>
        <w:r w:rsidRPr="006F4652">
          <w:rPr>
            <w:rStyle w:val="a3"/>
            <w:rFonts w:ascii="Times New Roman" w:hAnsi="Times New Roman" w:cs="Times New Roman"/>
            <w:sz w:val="24"/>
            <w:szCs w:val="24"/>
          </w:rPr>
          <w:t>issuu</w:t>
        </w:r>
        <w:r w:rsidRPr="006F4652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.</w:t>
        </w:r>
        <w:r w:rsidRPr="006F4652">
          <w:rPr>
            <w:rStyle w:val="a3"/>
            <w:rFonts w:ascii="Times New Roman" w:hAnsi="Times New Roman" w:cs="Times New Roman"/>
            <w:sz w:val="24"/>
            <w:szCs w:val="24"/>
          </w:rPr>
          <w:t>com</w:t>
        </w:r>
        <w:r w:rsidRPr="006F4652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/</w:t>
        </w:r>
        <w:r w:rsidRPr="006F4652">
          <w:rPr>
            <w:rStyle w:val="a3"/>
            <w:rFonts w:ascii="Times New Roman" w:hAnsi="Times New Roman" w:cs="Times New Roman"/>
            <w:sz w:val="24"/>
            <w:szCs w:val="24"/>
          </w:rPr>
          <w:t>skazochnik</w:t>
        </w:r>
        <w:r w:rsidRPr="006F4652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/</w:t>
        </w:r>
        <w:r w:rsidRPr="006F4652">
          <w:rPr>
            <w:rStyle w:val="a3"/>
            <w:rFonts w:ascii="Times New Roman" w:hAnsi="Times New Roman" w:cs="Times New Roman"/>
            <w:sz w:val="24"/>
            <w:szCs w:val="24"/>
          </w:rPr>
          <w:t>docs</w:t>
        </w:r>
        <w:r w:rsidRPr="006F4652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/</w:t>
        </w:r>
        <w:r w:rsidRPr="006F4652">
          <w:rPr>
            <w:rStyle w:val="a3"/>
            <w:rFonts w:ascii="Times New Roman" w:hAnsi="Times New Roman" w:cs="Times New Roman"/>
            <w:sz w:val="24"/>
            <w:szCs w:val="24"/>
          </w:rPr>
          <w:t>ppd</w:t>
        </w:r>
      </w:hyperlink>
    </w:p>
    <w:p w:rsidR="001B20CE" w:rsidRDefault="001B20CE" w:rsidP="0050024F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Мельник Н.А. Нові форми впровадження та поширення педагогічного досвіду як важлива  умова створення інноваційного освітнього середовища.</w:t>
      </w:r>
    </w:p>
    <w:p w:rsidR="001B20CE" w:rsidRPr="001B20CE" w:rsidRDefault="001B20CE" w:rsidP="001B20CE">
      <w:pPr>
        <w:pStyle w:val="a4"/>
        <w:spacing w:line="360" w:lineRule="auto"/>
        <w:ind w:left="-20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Режим доступу:  </w:t>
      </w:r>
      <w:hyperlink r:id="rId9" w:history="1">
        <w:r w:rsidRPr="006F4652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journal.osnova.com.ua/article/39521-%D0%9D%D0%BE%D0%B2%D1%96_%D1%84%D0%BE%D1%80%D0%BC%D0%B8_%D0%B2%D0%BF%D1%80%D0%BE%D0%B2%D0%B0%D0%B4%D0%B6%D0%B5%D0%BD%D0%BD%D1%8F_%D1%82%D0%B0_%D0%BF%D0%BE%D1%88%D0%B8%D1%80%D0%B5%D0%BD%D0%BD%D1%8F_%D0%BF%D0%B5%D0%B4%D0%B0%D0%B3%D0%BE%D0%B3%D1%96%D1%87%D0%BD%D0%BE%D0%B3%D0%BE_%D0%B4%D0%BE%D1%81%D0%B2%D1%96%D0%B4%D1%83_%D1%8F%D0%BA_%D0%B2%D0%B0</w:t>
        </w:r>
      </w:hyperlink>
    </w:p>
    <w:p w:rsidR="00451B38" w:rsidRDefault="00451B38" w:rsidP="0050024F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Педагогічний досвід: вивчення, узагальнення, поширення. Режим доступу: </w:t>
      </w:r>
    </w:p>
    <w:p w:rsidR="00451B38" w:rsidRPr="006F4652" w:rsidRDefault="006F4652" w:rsidP="0050024F">
      <w:pPr>
        <w:pStyle w:val="a4"/>
        <w:spacing w:after="240" w:line="360" w:lineRule="auto"/>
        <w:ind w:left="-207"/>
        <w:jc w:val="both"/>
        <w:rPr>
          <w:rStyle w:val="a3"/>
          <w:rFonts w:ascii="Times New Roman" w:hAnsi="Times New Roman" w:cs="Times New Roman"/>
          <w:sz w:val="24"/>
          <w:szCs w:val="24"/>
          <w:lang w:val="uk-UA"/>
        </w:rPr>
      </w:pPr>
      <w:hyperlink r:id="rId10" w:history="1">
        <w:r w:rsidR="001B20CE" w:rsidRPr="006F4652">
          <w:rPr>
            <w:rStyle w:val="a3"/>
            <w:rFonts w:ascii="Times New Roman" w:hAnsi="Times New Roman" w:cs="Times New Roman"/>
            <w:sz w:val="24"/>
            <w:szCs w:val="24"/>
          </w:rPr>
          <w:t>http</w:t>
        </w:r>
        <w:r w:rsidR="001B20CE" w:rsidRPr="006F4652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://</w:t>
        </w:r>
        <w:r w:rsidR="001B20CE" w:rsidRPr="006F4652">
          <w:rPr>
            <w:rStyle w:val="a3"/>
            <w:rFonts w:ascii="Times New Roman" w:hAnsi="Times New Roman" w:cs="Times New Roman"/>
            <w:sz w:val="24"/>
            <w:szCs w:val="24"/>
          </w:rPr>
          <w:t>metodkabpyatuhatki</w:t>
        </w:r>
        <w:r w:rsidR="001B20CE" w:rsidRPr="006F4652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.</w:t>
        </w:r>
        <w:r w:rsidR="001B20CE" w:rsidRPr="006F4652">
          <w:rPr>
            <w:rStyle w:val="a3"/>
            <w:rFonts w:ascii="Times New Roman" w:hAnsi="Times New Roman" w:cs="Times New Roman"/>
            <w:sz w:val="24"/>
            <w:szCs w:val="24"/>
          </w:rPr>
          <w:t>klasna</w:t>
        </w:r>
        <w:r w:rsidR="001B20CE" w:rsidRPr="006F4652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.</w:t>
        </w:r>
        <w:r w:rsidR="001B20CE" w:rsidRPr="006F4652">
          <w:rPr>
            <w:rStyle w:val="a3"/>
            <w:rFonts w:ascii="Times New Roman" w:hAnsi="Times New Roman" w:cs="Times New Roman"/>
            <w:sz w:val="24"/>
            <w:szCs w:val="24"/>
          </w:rPr>
          <w:t>com</w:t>
        </w:r>
        <w:r w:rsidR="001B20CE" w:rsidRPr="006F4652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/</w:t>
        </w:r>
        <w:r w:rsidR="001B20CE" w:rsidRPr="006F4652">
          <w:rPr>
            <w:rStyle w:val="a3"/>
            <w:rFonts w:ascii="Times New Roman" w:hAnsi="Times New Roman" w:cs="Times New Roman"/>
            <w:sz w:val="24"/>
            <w:szCs w:val="24"/>
          </w:rPr>
          <w:t>uk</w:t>
        </w:r>
        <w:r w:rsidR="001B20CE" w:rsidRPr="006F4652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/</w:t>
        </w:r>
        <w:r w:rsidR="001B20CE" w:rsidRPr="006F4652">
          <w:rPr>
            <w:rStyle w:val="a3"/>
            <w:rFonts w:ascii="Times New Roman" w:hAnsi="Times New Roman" w:cs="Times New Roman"/>
            <w:sz w:val="24"/>
            <w:szCs w:val="24"/>
          </w:rPr>
          <w:t>site</w:t>
        </w:r>
        <w:r w:rsidR="001B20CE" w:rsidRPr="006F4652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/</w:t>
        </w:r>
        <w:r w:rsidR="001B20CE" w:rsidRPr="006F4652">
          <w:rPr>
            <w:rStyle w:val="a3"/>
            <w:rFonts w:ascii="Times New Roman" w:hAnsi="Times New Roman" w:cs="Times New Roman"/>
            <w:sz w:val="24"/>
            <w:szCs w:val="24"/>
          </w:rPr>
          <w:t>pedagogichnii</w:t>
        </w:r>
        <w:r w:rsidR="001B20CE" w:rsidRPr="006F4652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-</w:t>
        </w:r>
        <w:r w:rsidR="001B20CE" w:rsidRPr="006F4652">
          <w:rPr>
            <w:rStyle w:val="a3"/>
            <w:rFonts w:ascii="Times New Roman" w:hAnsi="Times New Roman" w:cs="Times New Roman"/>
            <w:sz w:val="24"/>
            <w:szCs w:val="24"/>
          </w:rPr>
          <w:t>dosvid</w:t>
        </w:r>
        <w:r w:rsidR="001B20CE" w:rsidRPr="006F4652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-</w:t>
        </w:r>
        <w:r w:rsidR="001B20CE" w:rsidRPr="006F4652">
          <w:rPr>
            <w:rStyle w:val="a3"/>
            <w:rFonts w:ascii="Times New Roman" w:hAnsi="Times New Roman" w:cs="Times New Roman"/>
            <w:sz w:val="24"/>
            <w:szCs w:val="24"/>
          </w:rPr>
          <w:t>vivc</w:t>
        </w:r>
        <w:r w:rsidR="001B20CE" w:rsidRPr="006F4652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.</w:t>
        </w:r>
        <w:proofErr w:type="spellStart"/>
        <w:r w:rsidR="001B20CE" w:rsidRPr="006F4652">
          <w:rPr>
            <w:rStyle w:val="a3"/>
            <w:rFonts w:ascii="Times New Roman" w:hAnsi="Times New Roman" w:cs="Times New Roman"/>
            <w:sz w:val="24"/>
            <w:szCs w:val="24"/>
          </w:rPr>
          <w:t>html</w:t>
        </w:r>
        <w:proofErr w:type="spellEnd"/>
      </w:hyperlink>
    </w:p>
    <w:p w:rsidR="00451B38" w:rsidRDefault="0050024F" w:rsidP="0050024F">
      <w:pPr>
        <w:pStyle w:val="a4"/>
        <w:numPr>
          <w:ilvl w:val="0"/>
          <w:numId w:val="1"/>
        </w:numPr>
        <w:spacing w:after="0" w:line="360" w:lineRule="auto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</w:pPr>
      <w:proofErr w:type="spellStart"/>
      <w:r w:rsidRPr="0050024F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>Усик</w:t>
      </w:r>
      <w:proofErr w:type="spellEnd"/>
      <w:r w:rsidRPr="0050024F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 xml:space="preserve"> С., Богданович 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 xml:space="preserve">Л. Методичні аспекти дисемінації педагогічного досвіду. Режим доступу: </w:t>
      </w:r>
    </w:p>
    <w:p w:rsidR="0050024F" w:rsidRPr="006F4652" w:rsidRDefault="006F4652" w:rsidP="0050024F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hyperlink r:id="rId11" w:history="1">
        <w:r w:rsidR="0050024F" w:rsidRPr="006F4652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</w:t>
        </w:r>
        <w:r w:rsidR="0050024F" w:rsidRPr="006F4652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uk-UA"/>
          </w:rPr>
          <w:t>://</w:t>
        </w:r>
        <w:r w:rsidR="0050024F" w:rsidRPr="006F4652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www</w:t>
        </w:r>
        <w:r w:rsidR="0050024F" w:rsidRPr="006F4652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uk-UA"/>
          </w:rPr>
          <w:t>.</w:t>
        </w:r>
        <w:r w:rsidR="0050024F" w:rsidRPr="006F4652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model</w:t>
        </w:r>
        <w:r w:rsidR="0050024F" w:rsidRPr="006F4652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uk-UA"/>
          </w:rPr>
          <w:t>.</w:t>
        </w:r>
        <w:r w:rsidR="0050024F" w:rsidRPr="006F4652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poltava</w:t>
        </w:r>
        <w:r w:rsidR="0050024F" w:rsidRPr="006F4652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uk-UA"/>
          </w:rPr>
          <w:t>.</w:t>
        </w:r>
        <w:r w:rsidR="0050024F" w:rsidRPr="006F4652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ua</w:t>
        </w:r>
        <w:r w:rsidR="0050024F" w:rsidRPr="006F4652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uk-UA"/>
          </w:rPr>
          <w:t>/</w:t>
        </w:r>
        <w:r w:rsidR="0050024F" w:rsidRPr="006F4652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index</w:t>
        </w:r>
        <w:r w:rsidR="0050024F" w:rsidRPr="006F4652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uk-UA"/>
          </w:rPr>
          <w:t>.</w:t>
        </w:r>
        <w:r w:rsidR="0050024F" w:rsidRPr="006F4652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php</w:t>
        </w:r>
        <w:r w:rsidR="0050024F" w:rsidRPr="006F4652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uk-UA"/>
          </w:rPr>
          <w:t>?</w:t>
        </w:r>
        <w:r w:rsidR="0050024F" w:rsidRPr="006F4652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option</w:t>
        </w:r>
        <w:r w:rsidR="0050024F" w:rsidRPr="006F4652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uk-UA"/>
          </w:rPr>
          <w:t>=</w:t>
        </w:r>
        <w:r w:rsidR="0050024F" w:rsidRPr="006F4652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com</w:t>
        </w:r>
        <w:r w:rsidR="0050024F" w:rsidRPr="006F4652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uk-UA"/>
          </w:rPr>
          <w:t>_</w:t>
        </w:r>
        <w:r w:rsidR="0050024F" w:rsidRPr="006F4652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content</w:t>
        </w:r>
        <w:r w:rsidR="0050024F" w:rsidRPr="006F4652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uk-UA"/>
          </w:rPr>
          <w:t>&amp;</w:t>
        </w:r>
        <w:r w:rsidR="0050024F" w:rsidRPr="006F4652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view</w:t>
        </w:r>
        <w:r w:rsidR="0050024F" w:rsidRPr="006F4652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uk-UA"/>
          </w:rPr>
          <w:t>=</w:t>
        </w:r>
        <w:r w:rsidR="0050024F" w:rsidRPr="006F4652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article</w:t>
        </w:r>
        <w:r w:rsidR="0050024F" w:rsidRPr="006F4652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uk-UA"/>
          </w:rPr>
          <w:t>&amp;</w:t>
        </w:r>
        <w:r w:rsidR="0050024F" w:rsidRPr="006F4652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id</w:t>
        </w:r>
        <w:r w:rsidR="0050024F" w:rsidRPr="006F4652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uk-UA"/>
          </w:rPr>
          <w:t>=865:2014-11-21-09-28-11&amp;</w:t>
        </w:r>
        <w:r w:rsidR="0050024F" w:rsidRPr="006F4652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catid</w:t>
        </w:r>
        <w:r w:rsidR="0050024F" w:rsidRPr="006F4652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uk-UA"/>
          </w:rPr>
          <w:t>=102:2012</w:t>
        </w:r>
        <w:bookmarkStart w:id="0" w:name="_GoBack"/>
        <w:bookmarkEnd w:id="0"/>
        <w:r w:rsidR="0050024F" w:rsidRPr="006F4652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uk-UA"/>
          </w:rPr>
          <w:t>-11-21-09-00-45&amp;</w:t>
        </w:r>
        <w:r w:rsidR="0050024F" w:rsidRPr="006F4652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Itemid</w:t>
        </w:r>
        <w:r w:rsidR="0050024F" w:rsidRPr="006F4652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uk-UA"/>
          </w:rPr>
          <w:t>=427</w:t>
        </w:r>
      </w:hyperlink>
    </w:p>
    <w:sectPr w:rsidR="0050024F" w:rsidRPr="006F46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034CF9"/>
    <w:multiLevelType w:val="hybridMultilevel"/>
    <w:tmpl w:val="06E60232"/>
    <w:lvl w:ilvl="0" w:tplc="B0BC9806">
      <w:start w:val="1"/>
      <w:numFmt w:val="decimal"/>
      <w:lvlText w:val="%1."/>
      <w:lvlJc w:val="left"/>
      <w:pPr>
        <w:ind w:left="-207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362"/>
    <w:rsid w:val="000C5C7D"/>
    <w:rsid w:val="001B20CE"/>
    <w:rsid w:val="00451B38"/>
    <w:rsid w:val="0050024F"/>
    <w:rsid w:val="006F4652"/>
    <w:rsid w:val="008C7362"/>
    <w:rsid w:val="009A3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7C90A2-3F0D-4356-855B-02B16DE99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1B3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51B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suu.com/skazochnik/docs/pp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narodnaosvita.kiev.ua/Narodna_osvita/vupysku/13/statti/kovalova.ht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idruchniki.com/12610515/pedagogika/vivchennya_rozpovsyudzhennya_peredovogo_pedagogichnogo_dosvidu" TargetMode="External"/><Relationship Id="rId11" Type="http://schemas.openxmlformats.org/officeDocument/2006/relationships/hyperlink" Target="http://www.model.poltava.ua/index.php?option=com_content&amp;view=article&amp;id=865:2014-11-21-09-28-11&amp;catid=102:2012-11-21-09-00-45&amp;Itemid=427" TargetMode="External"/><Relationship Id="rId5" Type="http://schemas.openxmlformats.org/officeDocument/2006/relationships/hyperlink" Target="https://bogosvyatska.com/%D0%BD%D0%B0-%D0%B4%D0%BE%D0%BF%D0%BE%D0%BC%D0%BE%D0%B3%D1%83-%D0%B2%D1%87%D0%B8%D1%82%D0%B5%D0%BB%D1%8E/" TargetMode="External"/><Relationship Id="rId10" Type="http://schemas.openxmlformats.org/officeDocument/2006/relationships/hyperlink" Target="http://metodkabpyatuhatki.klasna.com/uk/site/pedagogichnii-dosvid-vivc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journal.osnova.com.ua/article/39521-%D0%9D%D0%BE%D0%B2%D1%96_%D1%84%D0%BE%D1%80%D0%BC%D0%B8_%D0%B2%D0%BF%D1%80%D0%BE%D0%B2%D0%B0%D0%B4%D0%B6%D0%B5%D0%BD%D0%BD%D1%8F_%D1%82%D0%B0_%D0%BF%D0%BE%D1%88%D0%B8%D1%80%D0%B5%D0%BD%D0%BD%D1%8F_%D0%BF%D0%B5%D0%B4%D0%B0%D0%B3%D0%BE%D0%B3%D1%96%D1%87%D0%BD%D0%BE%D0%B3%D0%BE_%D0%B4%D0%BE%D1%81%D0%B2%D1%96%D0%B4%D1%83_%D1%8F%D0%BA_%D0%B2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6</cp:revision>
  <dcterms:created xsi:type="dcterms:W3CDTF">2019-12-23T06:58:00Z</dcterms:created>
  <dcterms:modified xsi:type="dcterms:W3CDTF">2020-02-20T12:38:00Z</dcterms:modified>
</cp:coreProperties>
</file>